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D25ABE" w:rsidP="008D4F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030C9" w:rsidRPr="003030C9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030C9" w:rsidRPr="003030C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25ABE" w:rsidRPr="00D25ABE" w:rsidRDefault="009A1A51" w:rsidP="006505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03DC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505BC">
              <w:rPr>
                <w:rFonts w:ascii="Times New Roman" w:hAnsi="Times New Roman"/>
                <w:bCs/>
                <w:sz w:val="20"/>
                <w:szCs w:val="20"/>
              </w:rPr>
              <w:t>Шеховић Сефедин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 w:rsidRP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BD772C" w:rsidRDefault="009A1A51" w:rsidP="00BD77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D772C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D25ABE" w:rsidRDefault="00BD772C" w:rsidP="00BD77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Стицање теоријских и практичних знања и способности: а) планирања и дефинисања курикуларних циљева у оквиру предвиђене типологије наставних часова; б) организације наставе овог предмета у млађим разредима основне школе применом иновативних модела и врста наставе; в) примене различитих модела и техника организације и поступака евалуације и самоевалуације дидактичко-методичке заснованости наставних часова; г)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израде писаних припрема.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тудент је оспособљен да темељно и креативно припреми, реализује и евалуира наставне часове, 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планира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и примењује различите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моделе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природе и друштва; користи све ресурсе природне и друштвене средине и укључује коришћење образовних медија.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Курикуларно планирање наставних циљева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Модели планирања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Планирање и припремање наставног часа, модели и технике припремањ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е;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Могући модели писаних припрема студената за извођење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и инструменти у вредновању и самовредновању дидактичко-методичке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снимања наставних часова применом одговарајућих евалуативних инструмената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Основне методичке вредности и индикатори које треба имати у виду приликом планирања, организације и евалуације 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Интерактивност и кооперативност, социјална и емоционална клима на часу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Иновативни модели рада у настави као детерминанте ефикасније организације рада у настави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.</w:t>
            </w:r>
          </w:p>
          <w:p w:rsidR="009A1A51" w:rsidRPr="00092214" w:rsidRDefault="009A1A51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Теоријске вежбе, инструктивне вежбе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 xml:space="preserve">,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вежбе у вежбаоници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1. 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Иновације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Врање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5-23, 59-73, 115-128, 159-166.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52)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и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Хеуристичка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5-38, 49-73.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57)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(2006)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Интегративна настава природе и друштва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7-148.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141)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4.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(2005)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Сарадничка кооперативна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11-30, 41-52, 81-101, 145-155.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60)</w:t>
            </w:r>
          </w:p>
          <w:p w:rsidR="00B22791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5. Кнежевић, Љ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(1995)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Београд: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стр. 78-93. (укупно 15)</w:t>
            </w:r>
          </w:p>
          <w:p w:rsidR="00B22791" w:rsidRPr="00B22791" w:rsidRDefault="00B22791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6. Вилотијевић, М. и Вилотијевић, Н. (2016).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CS"/>
              </w:rPr>
              <w:t>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стр. 9-38, 119-129, 165-178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.</w:t>
            </w:r>
            <w:r w:rsidR="00A349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(укупно 52)</w:t>
            </w:r>
          </w:p>
          <w:p w:rsidR="009A1A51" w:rsidRPr="00B22791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6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(2018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Latn-CS" w:eastAsia="sr-Latn-CS"/>
              </w:rPr>
              <w:t>Методик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hr-HR" w:eastAsia="sr-Latn-CS"/>
              </w:rPr>
              <w:t>a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Latn-CS" w:eastAsia="sr-Latn-CS"/>
              </w:rPr>
              <w:t>наставе природе и друштва – практикум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="004B50F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стр. 12-180. (укупно 168)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D25ABE" w:rsidRPr="00D25ABE" w:rsidRDefault="009A1A51" w:rsidP="00D25A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25A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25ABE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C1E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Предавања и вежбе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hr-HR" w:eastAsia="sr-Latn-CS"/>
              </w:rPr>
              <w:t>(путем пројектне наставе, групног рада, индивидуалног рада)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0C1E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C1E0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85D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25A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41393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1E0C"/>
    <w:rsid w:val="001C3662"/>
    <w:rsid w:val="002E6724"/>
    <w:rsid w:val="003030C9"/>
    <w:rsid w:val="0041393D"/>
    <w:rsid w:val="004732E5"/>
    <w:rsid w:val="004B50F2"/>
    <w:rsid w:val="006505BC"/>
    <w:rsid w:val="0067289D"/>
    <w:rsid w:val="00757A6B"/>
    <w:rsid w:val="007C3AA8"/>
    <w:rsid w:val="008D4F67"/>
    <w:rsid w:val="009475C2"/>
    <w:rsid w:val="00976904"/>
    <w:rsid w:val="009A1A51"/>
    <w:rsid w:val="00A34928"/>
    <w:rsid w:val="00A8293B"/>
    <w:rsid w:val="00B22791"/>
    <w:rsid w:val="00BD772C"/>
    <w:rsid w:val="00CC57E4"/>
    <w:rsid w:val="00D03DC9"/>
    <w:rsid w:val="00D12FAD"/>
    <w:rsid w:val="00D25ABE"/>
    <w:rsid w:val="00D8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7A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6B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BD77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1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cp:lastPrinted>2020-06-08T12:06:00Z</cp:lastPrinted>
  <dcterms:created xsi:type="dcterms:W3CDTF">2020-06-18T08:40:00Z</dcterms:created>
  <dcterms:modified xsi:type="dcterms:W3CDTF">2024-02-26T12:54:00Z</dcterms:modified>
</cp:coreProperties>
</file>